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D6567" w14:textId="77777777" w:rsidR="00461DE7" w:rsidRDefault="00000000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3A77FE9A" w14:textId="77777777" w:rsidR="00461DE7" w:rsidRDefault="000000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286F4026" w14:textId="77777777" w:rsidR="00461DE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ascii="??_GB2312" w:eastAsia="Times New Roman" w:hint="eastAsia"/>
          <w:color w:val="000000"/>
          <w:sz w:val="28"/>
          <w:szCs w:val="28"/>
        </w:rPr>
        <w:t>《辽河流域水环境管理与水生态产品价值实现研究初探》专著出版</w:t>
      </w:r>
    </w:p>
    <w:p w14:paraId="4EFCC25A" w14:textId="77777777" w:rsidR="00461DE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51B8DAA6" w14:textId="77777777" w:rsidR="00461DE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3BA8F7FC" w14:textId="77777777" w:rsidR="00461DE7" w:rsidRDefault="00000000"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  <w:r>
        <w:rPr>
          <w:rFonts w:ascii="??_GB2312" w:eastAsia="宋体" w:hint="eastAsia"/>
          <w:color w:val="000000"/>
          <w:sz w:val="28"/>
          <w:szCs w:val="28"/>
        </w:rPr>
        <w:t>80000</w:t>
      </w:r>
    </w:p>
    <w:p w14:paraId="5C3E44AE" w14:textId="77777777" w:rsidR="00461DE7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5BDDA1A6" w14:textId="77777777" w:rsidR="00461DE7" w:rsidRDefault="00461DE7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041"/>
        <w:gridCol w:w="4307"/>
        <w:gridCol w:w="708"/>
        <w:gridCol w:w="1479"/>
        <w:gridCol w:w="698"/>
      </w:tblGrid>
      <w:tr w:rsidR="00461DE7" w14:paraId="3BCECDDC" w14:textId="77777777">
        <w:tc>
          <w:tcPr>
            <w:tcW w:w="0" w:type="auto"/>
            <w:vAlign w:val="center"/>
          </w:tcPr>
          <w:p w14:paraId="608F405C" w14:textId="77777777" w:rsidR="00461DE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72A4E834" w14:textId="77777777" w:rsidR="00461DE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4307" w:type="dxa"/>
            <w:vAlign w:val="center"/>
          </w:tcPr>
          <w:p w14:paraId="3B6D0A7A" w14:textId="77777777" w:rsidR="00461DE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8" w:type="dxa"/>
            <w:vAlign w:val="center"/>
          </w:tcPr>
          <w:p w14:paraId="6137C043" w14:textId="77777777" w:rsidR="00461DE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79" w:type="dxa"/>
            <w:vAlign w:val="center"/>
          </w:tcPr>
          <w:p w14:paraId="32D7B14B" w14:textId="77777777" w:rsidR="00461DE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0" w:type="auto"/>
            <w:vAlign w:val="center"/>
          </w:tcPr>
          <w:p w14:paraId="17B953C1" w14:textId="77777777" w:rsidR="00461DE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61DE7" w14:paraId="3652E89E" w14:textId="77777777">
        <w:tc>
          <w:tcPr>
            <w:tcW w:w="0" w:type="auto"/>
            <w:vAlign w:val="center"/>
          </w:tcPr>
          <w:p w14:paraId="07BC33FD" w14:textId="77777777" w:rsidR="00461DE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A2313D3" w14:textId="3350A2C3" w:rsidR="00461DE7" w:rsidRDefault="00985B8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??_GB2312" w:eastAsia="Times New Roman" w:hint="eastAsia"/>
                <w:color w:val="000000"/>
                <w:sz w:val="28"/>
                <w:szCs w:val="28"/>
              </w:rPr>
              <w:t>《辽河流域水环境管理与水生态产品价值实现研究初探》专著出版</w:t>
            </w:r>
          </w:p>
        </w:tc>
        <w:tc>
          <w:tcPr>
            <w:tcW w:w="4307" w:type="dxa"/>
            <w:vAlign w:val="center"/>
          </w:tcPr>
          <w:p w14:paraId="0EBC7839" w14:textId="77777777" w:rsidR="00461DE7" w:rsidRDefault="00000000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1.报价单位应具有独立法人资格、独立承担民事责任企业，成立满三年，没有违法记录。有出版经验，应在水利工程学科有重要的影响力；有能力按时1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14:paraId="6F5CCBC4" w14:textId="77777777" w:rsidR="00461DE7" w:rsidRDefault="00000000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2.成交供应商负责申请国际标准书号（ISBN）的各项事宜。交付的出版产品必须为具有国际标准书号（ISBN）的公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lastRenderedPageBreak/>
              <w:t>开出版物。</w:t>
            </w:r>
          </w:p>
          <w:p w14:paraId="56020CB9" w14:textId="77777777" w:rsidR="00461DE7" w:rsidRDefault="00000000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3.项目完成时间：2025年6月30日前（特殊情况以合同为准）。</w:t>
            </w:r>
          </w:p>
          <w:p w14:paraId="27AEEC0D" w14:textId="759D2E89" w:rsidR="00461DE7" w:rsidRDefault="00000000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4.项目成果：尺寸16开；装帧形式为平装；封面250g铜版纸，四色印刷；正文70g胶版纸，单色印刷</w:t>
            </w:r>
            <w:r w:rsidR="00985B8B">
              <w:rPr>
                <w:rFonts w:ascii="宋体" w:hint="eastAsia"/>
                <w:bCs/>
                <w:color w:val="000000"/>
                <w:kern w:val="0"/>
                <w:sz w:val="24"/>
              </w:rPr>
              <w:t>。</w:t>
            </w:r>
          </w:p>
          <w:p w14:paraId="7CA27633" w14:textId="77777777" w:rsidR="00461DE7" w:rsidRDefault="00000000">
            <w:pPr>
              <w:spacing w:line="480" w:lineRule="exact"/>
              <w:jc w:val="lef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5.首次出版后30日内，提供样书100册，并按要求邮寄到指定单位。</w:t>
            </w:r>
          </w:p>
        </w:tc>
        <w:tc>
          <w:tcPr>
            <w:tcW w:w="708" w:type="dxa"/>
            <w:vAlign w:val="center"/>
          </w:tcPr>
          <w:p w14:paraId="7F9D8DAA" w14:textId="77777777" w:rsidR="00461DE7" w:rsidRDefault="00461DE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A50BECC" w14:textId="77777777" w:rsidR="00461DE7" w:rsidRDefault="00461DE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6B484AE" w14:textId="77777777" w:rsidR="00461DE7" w:rsidRDefault="00461DE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461DE7" w14:paraId="501F3D94" w14:textId="77777777">
        <w:tc>
          <w:tcPr>
            <w:tcW w:w="5813" w:type="dxa"/>
            <w:gridSpan w:val="3"/>
            <w:vAlign w:val="center"/>
          </w:tcPr>
          <w:p w14:paraId="25B2D456" w14:textId="77777777" w:rsidR="00461DE7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2885" w:type="dxa"/>
            <w:gridSpan w:val="3"/>
            <w:vAlign w:val="center"/>
          </w:tcPr>
          <w:p w14:paraId="5888A009" w14:textId="77777777" w:rsidR="00461DE7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0C706D56" w14:textId="77777777" w:rsidR="00461DE7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598A3F97" w14:textId="77777777" w:rsidR="00461DE7" w:rsidRDefault="00461DE7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27B6621E" w14:textId="77777777" w:rsidR="00461DE7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1ADEDFB5" w14:textId="77777777" w:rsidR="00461DE7" w:rsidRDefault="00461DE7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7338EF2E" w14:textId="77777777" w:rsidR="00461DE7" w:rsidRDefault="00461DE7"/>
    <w:sectPr w:rsidR="00461D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EDBE" w14:textId="77777777" w:rsidR="0041430B" w:rsidRDefault="0041430B">
      <w:r>
        <w:separator/>
      </w:r>
    </w:p>
  </w:endnote>
  <w:endnote w:type="continuationSeparator" w:id="0">
    <w:p w14:paraId="24635066" w14:textId="77777777" w:rsidR="0041430B" w:rsidRDefault="0041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D6E2" w14:textId="77777777" w:rsidR="00461DE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49C60" wp14:editId="4F8FD53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BF427C7" w14:textId="77777777" w:rsidR="00461DE7" w:rsidRDefault="00461DE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49C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DBVgRnQEAADwDAAAO&#10;AAAAAAAAAAAAAAAAAC4CAABkcnMvZTJvRG9jLnhtbFBLAQItABQABgAIAAAAIQAMSvDu1gAAAAUB&#10;AAAPAAAAAAAAAAAAAAAAAPcDAABkcnMvZG93bnJldi54bWxQSwUGAAAAAAQABADzAAAA+gQAAAAA&#10;" filled="f" stroked="f">
              <v:textbox style="mso-fit-shape-to-text:t" inset="0,0,0,0">
                <w:txbxContent>
                  <w:p w14:paraId="5BF427C7" w14:textId="77777777" w:rsidR="00461DE7" w:rsidRDefault="00461DE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CA3E" w14:textId="77777777" w:rsidR="0041430B" w:rsidRDefault="0041430B">
      <w:r>
        <w:separator/>
      </w:r>
    </w:p>
  </w:footnote>
  <w:footnote w:type="continuationSeparator" w:id="0">
    <w:p w14:paraId="3EB57BD1" w14:textId="77777777" w:rsidR="0041430B" w:rsidRDefault="0041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3N2VjNmI3YzAwNzczMmU4ZTc2MjhhYjU1ZDY0NTAifQ=="/>
    <w:docVar w:name="KSO_WPS_MARK_KEY" w:val="f235f27b-7554-442d-84e4-7bb1f4b94abb"/>
  </w:docVars>
  <w:rsids>
    <w:rsidRoot w:val="003C3A82"/>
    <w:rsid w:val="00074F20"/>
    <w:rsid w:val="00084ABE"/>
    <w:rsid w:val="000D639B"/>
    <w:rsid w:val="001A4A27"/>
    <w:rsid w:val="00291A4A"/>
    <w:rsid w:val="003C3A82"/>
    <w:rsid w:val="003E4537"/>
    <w:rsid w:val="0041430B"/>
    <w:rsid w:val="00461DE7"/>
    <w:rsid w:val="006645E1"/>
    <w:rsid w:val="00691137"/>
    <w:rsid w:val="006E7CE6"/>
    <w:rsid w:val="00944033"/>
    <w:rsid w:val="00985B8B"/>
    <w:rsid w:val="00CA1CD0"/>
    <w:rsid w:val="00E730F9"/>
    <w:rsid w:val="18E45469"/>
    <w:rsid w:val="58EC6CE0"/>
    <w:rsid w:val="64CF2459"/>
    <w:rsid w:val="7A09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2D6BF"/>
  <w15:docId w15:val="{985A609E-BC67-4FE9-A0EB-E7FD8F95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晨程 杜</cp:lastModifiedBy>
  <cp:revision>5</cp:revision>
  <dcterms:created xsi:type="dcterms:W3CDTF">2020-01-08T06:35:00Z</dcterms:created>
  <dcterms:modified xsi:type="dcterms:W3CDTF">2024-12-05T07:35:00Z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9A13BE1F893B47308873FC4DD97D8B31_13</vt:lpwstr>
  </property>
</Properties>
</file>